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5FEF5" w14:textId="1946014E" w:rsidR="000B7CBC" w:rsidRPr="000B7CBC" w:rsidRDefault="000B7CBC" w:rsidP="000B7CB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kern w:val="0"/>
          <w:sz w:val="16"/>
          <w:szCs w:val="16"/>
          <w:lang w:eastAsia="ru-RU"/>
          <w14:ligatures w14:val="none"/>
        </w:rPr>
      </w:pPr>
      <w:r w:rsidRPr="000B7CBC">
        <w:rPr>
          <w:rFonts w:ascii="Times New Roman" w:eastAsia="Times New Roman" w:hAnsi="Times New Roman" w:cs="Times New Roman"/>
          <w:b/>
          <w:bCs/>
          <w:noProof/>
          <w:kern w:val="0"/>
          <w:sz w:val="16"/>
          <w:szCs w:val="16"/>
          <w:lang w:eastAsia="ru-RU"/>
          <w14:ligatures w14:val="none"/>
        </w:rPr>
        <w:drawing>
          <wp:inline distT="0" distB="0" distL="0" distR="0" wp14:anchorId="45095DF3" wp14:editId="4C6D5440">
            <wp:extent cx="466725" cy="533400"/>
            <wp:effectExtent l="0" t="0" r="9525" b="0"/>
            <wp:docPr id="14248645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2C203" w14:textId="77777777" w:rsidR="000B7CBC" w:rsidRPr="000B7CBC" w:rsidRDefault="000B7CBC" w:rsidP="000B7C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E09D217" w14:textId="77777777" w:rsidR="000B7CBC" w:rsidRPr="000B7CBC" w:rsidRDefault="000B7CBC" w:rsidP="000B7CB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0B7CB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ПРОФЕССИОНАЛЬНЫЙ СОЮЗ РАБОТНИКОВ НАРОДНОГО ОБРАЗОВАНИЯ И НАУКИ РОССИЙСКОЙ ФЕДЕРАЦИИ</w:t>
      </w:r>
    </w:p>
    <w:p w14:paraId="39CDB6DD" w14:textId="77777777" w:rsidR="000B7CBC" w:rsidRPr="000B7CBC" w:rsidRDefault="000B7CBC" w:rsidP="000B7CB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</w:pPr>
      <w:r w:rsidRPr="000B7CBC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ТЕРРИТОРИАЛЬНАЯ   ОРГАНИЗАЦИЯ   ПРОФСОЮЗА</w:t>
      </w:r>
    </w:p>
    <w:p w14:paraId="23ED1574" w14:textId="77777777" w:rsidR="000B7CBC" w:rsidRPr="000B7CBC" w:rsidRDefault="000B7CBC" w:rsidP="000B7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0"/>
          <w:szCs w:val="30"/>
          <w:lang w:eastAsia="ru-RU"/>
          <w14:ligatures w14:val="none"/>
        </w:rPr>
      </w:pPr>
      <w:r w:rsidRPr="000B7CBC">
        <w:rPr>
          <w:rFonts w:ascii="Times New Roman" w:eastAsia="Times New Roman" w:hAnsi="Times New Roman" w:cs="Times New Roman"/>
          <w:b/>
          <w:kern w:val="0"/>
          <w:sz w:val="30"/>
          <w:szCs w:val="30"/>
          <w:lang w:eastAsia="ru-RU"/>
          <w14:ligatures w14:val="none"/>
        </w:rPr>
        <w:t>ФРУНЗЕНСКОГО РАЙОНА САНКТ-ПЕТЕРБУРГА</w:t>
      </w:r>
    </w:p>
    <w:p w14:paraId="595CBC76" w14:textId="77777777" w:rsidR="000B7CBC" w:rsidRPr="000B7CBC" w:rsidRDefault="000B7CBC" w:rsidP="000B7CB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smartTag w:uri="urn:schemas-microsoft-com:office:smarttags" w:element="metricconverter">
        <w:smartTagPr>
          <w:attr w:name="ProductID" w:val="192241, г"/>
        </w:smartTagPr>
        <w:r w:rsidRPr="000B7CBC">
          <w:rPr>
            <w:rFonts w:ascii="Times New Roman" w:eastAsia="Times New Roman" w:hAnsi="Times New Roman" w:cs="Times New Roman"/>
            <w:kern w:val="0"/>
            <w:sz w:val="18"/>
            <w:szCs w:val="24"/>
            <w:lang w:eastAsia="ru-RU"/>
            <w14:ligatures w14:val="none"/>
          </w:rPr>
          <w:t>192241, г</w:t>
        </w:r>
      </w:smartTag>
      <w:r w:rsidRPr="000B7CBC">
        <w:rPr>
          <w:rFonts w:ascii="Times New Roman" w:eastAsia="Times New Roman" w:hAnsi="Times New Roman" w:cs="Times New Roman"/>
          <w:kern w:val="0"/>
          <w:sz w:val="18"/>
          <w:szCs w:val="24"/>
          <w:lang w:eastAsia="ru-RU"/>
          <w14:ligatures w14:val="none"/>
        </w:rPr>
        <w:t xml:space="preserve">. Санкт-Петербург, ул. Турку, д. 20, корпус 2, каб.1.05  </w:t>
      </w:r>
      <w:r w:rsidRPr="000B7CBC">
        <w:rPr>
          <w:rFonts w:ascii="Times New Roman" w:eastAsia="Times New Roman" w:hAnsi="Times New Roman" w:cs="Times New Roman"/>
          <w:kern w:val="0"/>
          <w:sz w:val="18"/>
          <w:szCs w:val="24"/>
          <w:lang w:val="en-US" w:eastAsia="ru-RU"/>
          <w14:ligatures w14:val="none"/>
        </w:rPr>
        <w:t>e</w:t>
      </w:r>
      <w:r w:rsidRPr="000B7CBC">
        <w:rPr>
          <w:rFonts w:ascii="Times New Roman" w:eastAsia="Times New Roman" w:hAnsi="Times New Roman" w:cs="Times New Roman"/>
          <w:kern w:val="0"/>
          <w:sz w:val="18"/>
          <w:szCs w:val="24"/>
          <w:lang w:eastAsia="ru-RU"/>
          <w14:ligatures w14:val="none"/>
        </w:rPr>
        <w:t>-</w:t>
      </w:r>
      <w:r w:rsidRPr="000B7CBC">
        <w:rPr>
          <w:rFonts w:ascii="Times New Roman" w:eastAsia="Times New Roman" w:hAnsi="Times New Roman" w:cs="Times New Roman"/>
          <w:kern w:val="0"/>
          <w:sz w:val="18"/>
          <w:szCs w:val="24"/>
          <w:lang w:val="en-US" w:eastAsia="ru-RU"/>
          <w14:ligatures w14:val="none"/>
        </w:rPr>
        <w:t>mail</w:t>
      </w:r>
      <w:r w:rsidRPr="000B7CBC">
        <w:rPr>
          <w:rFonts w:ascii="Times New Roman" w:eastAsia="Times New Roman" w:hAnsi="Times New Roman" w:cs="Times New Roman"/>
          <w:kern w:val="0"/>
          <w:sz w:val="18"/>
          <w:szCs w:val="24"/>
          <w:lang w:eastAsia="ru-RU"/>
          <w14:ligatures w14:val="none"/>
        </w:rPr>
        <w:t xml:space="preserve">: </w:t>
      </w:r>
      <w:hyperlink r:id="rId5" w:history="1">
        <w:r w:rsidRPr="000B7CBC">
          <w:rPr>
            <w:rFonts w:ascii="Times New Roman" w:eastAsia="Times New Roman" w:hAnsi="Times New Roman" w:cs="Times New Roman"/>
            <w:color w:val="0000FF"/>
            <w:kern w:val="0"/>
            <w:sz w:val="18"/>
            <w:szCs w:val="24"/>
            <w:u w:val="single"/>
            <w:lang w:val="en-US" w:eastAsia="ru-RU"/>
            <w14:ligatures w14:val="none"/>
          </w:rPr>
          <w:t>frunzerkp</w:t>
        </w:r>
        <w:r w:rsidRPr="000B7CBC">
          <w:rPr>
            <w:rFonts w:ascii="Times New Roman" w:eastAsia="Times New Roman" w:hAnsi="Times New Roman" w:cs="Times New Roman"/>
            <w:color w:val="0000FF"/>
            <w:kern w:val="0"/>
            <w:sz w:val="18"/>
            <w:szCs w:val="24"/>
            <w:u w:val="single"/>
            <w:lang w:eastAsia="ru-RU"/>
            <w14:ligatures w14:val="none"/>
          </w:rPr>
          <w:t>@</w:t>
        </w:r>
        <w:r w:rsidRPr="000B7CBC">
          <w:rPr>
            <w:rFonts w:ascii="Times New Roman" w:eastAsia="Times New Roman" w:hAnsi="Times New Roman" w:cs="Times New Roman"/>
            <w:color w:val="0000FF"/>
            <w:kern w:val="0"/>
            <w:sz w:val="18"/>
            <w:szCs w:val="24"/>
            <w:u w:val="single"/>
            <w:lang w:val="en-US" w:eastAsia="ru-RU"/>
            <w14:ligatures w14:val="none"/>
          </w:rPr>
          <w:t>bk</w:t>
        </w:r>
        <w:r w:rsidRPr="000B7CBC">
          <w:rPr>
            <w:rFonts w:ascii="Times New Roman" w:eastAsia="Times New Roman" w:hAnsi="Times New Roman" w:cs="Times New Roman"/>
            <w:color w:val="0000FF"/>
            <w:kern w:val="0"/>
            <w:sz w:val="18"/>
            <w:szCs w:val="24"/>
            <w:u w:val="single"/>
            <w:lang w:eastAsia="ru-RU"/>
            <w14:ligatures w14:val="none"/>
          </w:rPr>
          <w:t>.</w:t>
        </w:r>
        <w:r w:rsidRPr="000B7CBC">
          <w:rPr>
            <w:rFonts w:ascii="Times New Roman" w:eastAsia="Times New Roman" w:hAnsi="Times New Roman" w:cs="Times New Roman"/>
            <w:color w:val="0000FF"/>
            <w:kern w:val="0"/>
            <w:sz w:val="18"/>
            <w:szCs w:val="24"/>
            <w:u w:val="single"/>
            <w:lang w:val="en-US" w:eastAsia="ru-RU"/>
            <w14:ligatures w14:val="none"/>
          </w:rPr>
          <w:t>ru</w:t>
        </w:r>
      </w:hyperlink>
      <w:r w:rsidRPr="000B7CBC">
        <w:rPr>
          <w:rFonts w:ascii="Times New Roman" w:eastAsia="Times New Roman" w:hAnsi="Times New Roman" w:cs="Times New Roman"/>
          <w:kern w:val="0"/>
          <w:sz w:val="18"/>
          <w:szCs w:val="24"/>
          <w:lang w:eastAsia="ru-RU"/>
          <w14:ligatures w14:val="none"/>
        </w:rPr>
        <w:t xml:space="preserve">   т/ф 268-55-23</w:t>
      </w:r>
    </w:p>
    <w:p w14:paraId="55B6D2FB" w14:textId="77777777" w:rsidR="000B7CBC" w:rsidRPr="000B7CBC" w:rsidRDefault="000B7CBC" w:rsidP="000B7C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122AC80" w14:textId="77777777" w:rsidR="000B7CBC" w:rsidRPr="000B7CBC" w:rsidRDefault="000B7CBC" w:rsidP="000B7C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A409678" w14:textId="65E55A9F" w:rsidR="000B7CBC" w:rsidRDefault="00CD4940" w:rsidP="0010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102B5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Информация из ТО профсоюза</w:t>
      </w:r>
    </w:p>
    <w:p w14:paraId="4B26F19A" w14:textId="77777777" w:rsidR="00102B5E" w:rsidRPr="00102B5E" w:rsidRDefault="00102B5E" w:rsidP="0010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</w:p>
    <w:p w14:paraId="74AF48CF" w14:textId="49F4F7E4" w:rsidR="00CD4940" w:rsidRPr="00205DF2" w:rsidRDefault="00CD4940" w:rsidP="001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23 апреля 2026 года прошел </w:t>
      </w: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</w:t>
      </w: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этап «Спартакиады-2026» - спортивная игра «Веселые старты» в спортивном зале ГБОУ №365 Фрунзенского района.</w:t>
      </w:r>
    </w:p>
    <w:p w14:paraId="2B5E4AF7" w14:textId="400639FE" w:rsidR="00CD4940" w:rsidRPr="00205DF2" w:rsidRDefault="00CD4940" w:rsidP="001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Основная цель проведения таких мероприятий: повысить интерес работников образовательных учреждений к участию в спортивной жизни района, привлечь внимание молодых сотрудников ГБДОУ и ГБОУ к занятиям физической культуры спорта. </w:t>
      </w:r>
    </w:p>
    <w:p w14:paraId="580AD1B2" w14:textId="7FE698CD" w:rsidR="00F05778" w:rsidRPr="00205DF2" w:rsidRDefault="00F05778" w:rsidP="001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Повысить престиж и формирование позитивного, социального и профессионального имиджа педагога среди коллег, родителей и общественности.</w:t>
      </w:r>
    </w:p>
    <w:p w14:paraId="24C878C5" w14:textId="2F82062C" w:rsidR="00F05778" w:rsidRPr="00205DF2" w:rsidRDefault="00F05778" w:rsidP="001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соревнованиях принимали участие команды по 6 человек из образовательных учреждений: ГБОУ №322, 365, 443, 587 и ГБДОУ №35, 56, 80, 91, 108, 109, 115.</w:t>
      </w:r>
    </w:p>
    <w:p w14:paraId="4349D747" w14:textId="54799F5D" w:rsidR="00F05778" w:rsidRPr="00205DF2" w:rsidRDefault="00F05778" w:rsidP="001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Согласно Положению о проведении «Веселых стартов», все спортсмены были в красивой спортивной форме и с эмблемами.</w:t>
      </w:r>
    </w:p>
    <w:p w14:paraId="47AE9370" w14:textId="01098F49" w:rsidR="00F05778" w:rsidRPr="00205DF2" w:rsidRDefault="00F05778" w:rsidP="001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результате упорной борьбы победителями в командном зачете стали педагоги:</w:t>
      </w:r>
    </w:p>
    <w:p w14:paraId="5B35D125" w14:textId="2AC17C60" w:rsidR="00F05778" w:rsidRPr="00205DF2" w:rsidRDefault="00F05778" w:rsidP="001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</w:t>
      </w: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место: ГБДОУ №109;</w:t>
      </w:r>
    </w:p>
    <w:p w14:paraId="78F917E8" w14:textId="0D38EC62" w:rsidR="00F05778" w:rsidRPr="00205DF2" w:rsidRDefault="00F05778" w:rsidP="001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</w:t>
      </w: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место: ГБДОУ №56 и ГБДОУ №115;</w:t>
      </w:r>
    </w:p>
    <w:p w14:paraId="29D06E62" w14:textId="4A558453" w:rsidR="00F05778" w:rsidRPr="00205DF2" w:rsidRDefault="00F05778" w:rsidP="001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III</w:t>
      </w: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место: ГБОУ №587</w:t>
      </w:r>
      <w:r w:rsidR="00102B5E"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3007A87D" w14:textId="7CD0F506" w:rsidR="00102B5E" w:rsidRPr="00205DF2" w:rsidRDefault="00102B5E" w:rsidP="001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IV</w:t>
      </w: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место: ГБОУ №365;</w:t>
      </w:r>
    </w:p>
    <w:p w14:paraId="7FF0D85F" w14:textId="0B3C9F1E" w:rsidR="00102B5E" w:rsidRPr="00205DF2" w:rsidRDefault="00102B5E" w:rsidP="001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V</w:t>
      </w: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VI</w:t>
      </w: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места: ГБДОУ №108;</w:t>
      </w:r>
    </w:p>
    <w:p w14:paraId="41CE9539" w14:textId="2A7A4947" w:rsidR="00102B5E" w:rsidRPr="00205DF2" w:rsidRDefault="00102B5E" w:rsidP="001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ГБДОУ №80;</w:t>
      </w:r>
    </w:p>
    <w:p w14:paraId="57B51F53" w14:textId="08106E0D" w:rsidR="00102B5E" w:rsidRPr="00205DF2" w:rsidRDefault="00102B5E" w:rsidP="001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VII</w:t>
      </w: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место: ГБОУ №322; </w:t>
      </w:r>
    </w:p>
    <w:p w14:paraId="49C901E3" w14:textId="22D8103D" w:rsidR="00102B5E" w:rsidRPr="00205DF2" w:rsidRDefault="00102B5E" w:rsidP="001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VIII</w:t>
      </w: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место: ГБДОУ №91;</w:t>
      </w:r>
    </w:p>
    <w:p w14:paraId="4584E0C2" w14:textId="52F60529" w:rsidR="00102B5E" w:rsidRPr="00205DF2" w:rsidRDefault="00102B5E" w:rsidP="001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IX</w:t>
      </w: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место: ГБОУ №4</w:t>
      </w:r>
      <w:r w:rsidR="000B4F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3;</w:t>
      </w:r>
    </w:p>
    <w:p w14:paraId="794E5988" w14:textId="755A1C38" w:rsidR="00102B5E" w:rsidRPr="00205DF2" w:rsidRDefault="00102B5E" w:rsidP="001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X</w:t>
      </w: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место: ГБДОУ №35.</w:t>
      </w:r>
    </w:p>
    <w:p w14:paraId="08EBB69E" w14:textId="77777777" w:rsidR="00F05778" w:rsidRPr="00205DF2" w:rsidRDefault="00F05778" w:rsidP="001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D1B144D" w14:textId="5247F27B" w:rsidR="00F05778" w:rsidRPr="00205DF2" w:rsidRDefault="00F05778" w:rsidP="001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Поздравляем всех участников соревнований, всем вручены сладкие подарки.</w:t>
      </w:r>
    </w:p>
    <w:p w14:paraId="7AF2BB8C" w14:textId="77777777" w:rsidR="00F05778" w:rsidRPr="00205DF2" w:rsidRDefault="00F05778" w:rsidP="001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Благодарим руководителей ОУ, которые поддержали своих спортсменов и предоставили возможность им учувствовать в соревнованиях.</w:t>
      </w:r>
    </w:p>
    <w:p w14:paraId="3F835242" w14:textId="77777777" w:rsidR="00102B5E" w:rsidRPr="00205DF2" w:rsidRDefault="00F05778" w:rsidP="001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Благодарим директора школы №365 Лысенкову Елену Евгеньевну, учителей физ</w:t>
      </w:r>
      <w:r w:rsidR="00472205"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культуры этой школы – Трощинину Любовь Александровну и Антонова Сергея Николаевича, а также членов Президиума ТО профсоюза – </w:t>
      </w:r>
      <w:r w:rsidR="00472205"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Кузьменкову Инну Николаевну и Корольчук Елену Георгиевну за помощь в организации и проведении «Спартакиады-2026», </w:t>
      </w:r>
      <w:r w:rsidR="00102B5E"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посвященной «Году единства народов России».</w:t>
      </w:r>
    </w:p>
    <w:p w14:paraId="02ACA999" w14:textId="7FF35E4F" w:rsidR="000B7CBC" w:rsidRPr="000B7CBC" w:rsidRDefault="00102B5E" w:rsidP="00102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Всех победителей соревнований ждем на празднике торжественного награждения, который состоится 14 мая в 15:00 в конференцзале ОО (ул. Турку, д. 20, к.2).  </w:t>
      </w:r>
      <w:r w:rsidR="00F05778" w:rsidRPr="00205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4F30443" w14:textId="77777777" w:rsidR="000B7CBC" w:rsidRPr="000B7CBC" w:rsidRDefault="000B7CBC" w:rsidP="000B7CB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9F7423A" w14:textId="77777777" w:rsidR="000B7CBC" w:rsidRPr="000B7CBC" w:rsidRDefault="000B7CBC" w:rsidP="000B7CB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0DDEF77" w14:textId="77777777" w:rsidR="000B7CBC" w:rsidRPr="000B7CBC" w:rsidRDefault="000B7CBC" w:rsidP="000B7CB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387E67" w14:textId="77777777" w:rsidR="000B7CBC" w:rsidRPr="00205DF2" w:rsidRDefault="000B7CBC" w:rsidP="000B7CBC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B7C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Председатель ТО профсоюза                                        Т.А. Демидова</w:t>
      </w:r>
    </w:p>
    <w:p w14:paraId="73B1346D" w14:textId="3D2391E2" w:rsidR="00625649" w:rsidRPr="000B7CBC" w:rsidRDefault="00625649" w:rsidP="000B7CBC">
      <w:pPr>
        <w:spacing w:after="0" w:line="36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94BED1A" w14:textId="18A070EF" w:rsidR="00E67E5F" w:rsidRDefault="00205DF2"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77AEB1CA" wp14:editId="344B56B3">
            <wp:simplePos x="0" y="0"/>
            <wp:positionH relativeFrom="margin">
              <wp:posOffset>-567055</wp:posOffset>
            </wp:positionH>
            <wp:positionV relativeFrom="margin">
              <wp:posOffset>3185160</wp:posOffset>
            </wp:positionV>
            <wp:extent cx="6831965" cy="2990850"/>
            <wp:effectExtent l="0" t="0" r="6985" b="0"/>
            <wp:wrapSquare wrapText="bothSides"/>
            <wp:docPr id="124411810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118108" name="Рисунок 1244118108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18" b="21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99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68A6F7" w14:textId="77777777" w:rsidR="00205DF2" w:rsidRPr="00205DF2" w:rsidRDefault="00205DF2" w:rsidP="00205DF2"/>
    <w:p w14:paraId="5C8F31A3" w14:textId="77777777" w:rsidR="00205DF2" w:rsidRPr="00205DF2" w:rsidRDefault="00205DF2" w:rsidP="00205DF2"/>
    <w:p w14:paraId="74C3977A" w14:textId="77777777" w:rsidR="00205DF2" w:rsidRPr="00205DF2" w:rsidRDefault="00205DF2" w:rsidP="00205DF2"/>
    <w:p w14:paraId="5540B430" w14:textId="77777777" w:rsidR="00205DF2" w:rsidRPr="00205DF2" w:rsidRDefault="00205DF2" w:rsidP="00205DF2"/>
    <w:p w14:paraId="6C22E36B" w14:textId="77777777" w:rsidR="00205DF2" w:rsidRPr="00205DF2" w:rsidRDefault="00205DF2" w:rsidP="00205DF2"/>
    <w:p w14:paraId="48C517E5" w14:textId="39CF6BAF" w:rsidR="00205DF2" w:rsidRDefault="00205DF2" w:rsidP="00205DF2">
      <w:pPr>
        <w:tabs>
          <w:tab w:val="left" w:pos="4110"/>
        </w:tabs>
      </w:pPr>
      <w:r>
        <w:tab/>
      </w:r>
    </w:p>
    <w:p w14:paraId="1DF25597" w14:textId="77777777" w:rsidR="00205DF2" w:rsidRDefault="00205DF2" w:rsidP="00205DF2">
      <w:pPr>
        <w:tabs>
          <w:tab w:val="left" w:pos="4110"/>
        </w:tabs>
      </w:pPr>
    </w:p>
    <w:p w14:paraId="0EE812F9" w14:textId="77777777" w:rsidR="00205DF2" w:rsidRDefault="00205DF2" w:rsidP="00205DF2">
      <w:pPr>
        <w:tabs>
          <w:tab w:val="left" w:pos="4110"/>
        </w:tabs>
      </w:pPr>
    </w:p>
    <w:p w14:paraId="61BDCAF1" w14:textId="77777777" w:rsidR="00205DF2" w:rsidRDefault="00205DF2" w:rsidP="00205DF2">
      <w:pPr>
        <w:tabs>
          <w:tab w:val="left" w:pos="4110"/>
        </w:tabs>
      </w:pPr>
    </w:p>
    <w:p w14:paraId="541992F6" w14:textId="77777777" w:rsidR="00205DF2" w:rsidRDefault="00205DF2" w:rsidP="00205DF2">
      <w:pPr>
        <w:tabs>
          <w:tab w:val="left" w:pos="4110"/>
        </w:tabs>
      </w:pPr>
    </w:p>
    <w:p w14:paraId="3802F3B2" w14:textId="77777777" w:rsidR="00205DF2" w:rsidRDefault="00205DF2" w:rsidP="00205DF2">
      <w:pPr>
        <w:tabs>
          <w:tab w:val="left" w:pos="4110"/>
        </w:tabs>
      </w:pPr>
    </w:p>
    <w:p w14:paraId="4C878EFB" w14:textId="77777777" w:rsidR="00205DF2" w:rsidRDefault="00205DF2" w:rsidP="00205DF2">
      <w:pPr>
        <w:tabs>
          <w:tab w:val="left" w:pos="4110"/>
        </w:tabs>
      </w:pPr>
    </w:p>
    <w:p w14:paraId="17B02114" w14:textId="77777777" w:rsidR="00205DF2" w:rsidRDefault="00205DF2" w:rsidP="00205DF2">
      <w:pPr>
        <w:tabs>
          <w:tab w:val="left" w:pos="4110"/>
        </w:tabs>
      </w:pPr>
    </w:p>
    <w:p w14:paraId="69E94E25" w14:textId="58A007EC" w:rsidR="00205DF2" w:rsidRPr="00205DF2" w:rsidRDefault="00205DF2" w:rsidP="00205DF2">
      <w:pPr>
        <w:tabs>
          <w:tab w:val="left" w:pos="4110"/>
        </w:tabs>
      </w:pPr>
      <w:r>
        <w:rPr>
          <w:noProof/>
        </w:rPr>
        <w:lastRenderedPageBreak/>
        <w:drawing>
          <wp:inline distT="0" distB="0" distL="0" distR="0" wp14:anchorId="1A52B29C" wp14:editId="757F2749">
            <wp:extent cx="3909695" cy="2891060"/>
            <wp:effectExtent l="0" t="4762" r="0" b="0"/>
            <wp:docPr id="15076854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85411" name="Рисунок 15076854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39829" cy="291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5CDD8D" wp14:editId="30A2ED87">
            <wp:extent cx="3925925" cy="2944522"/>
            <wp:effectExtent l="0" t="4763" r="0" b="0"/>
            <wp:docPr id="171627109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271098" name="Рисунок 17162710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31766" cy="294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5B4C4" w14:textId="3E81CBCF" w:rsidR="00205DF2" w:rsidRPr="00205DF2" w:rsidRDefault="00205DF2" w:rsidP="00205DF2">
      <w:r>
        <w:rPr>
          <w:noProof/>
        </w:rPr>
        <w:drawing>
          <wp:inline distT="0" distB="0" distL="0" distR="0" wp14:anchorId="57F3DBC4" wp14:editId="77C08B0A">
            <wp:extent cx="3939168" cy="2954455"/>
            <wp:effectExtent l="0" t="2857" r="1587" b="1588"/>
            <wp:docPr id="89628644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286442" name="Рисунок 89628644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78355" cy="298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749AAB" wp14:editId="30A9A8E1">
            <wp:extent cx="3963772" cy="2972909"/>
            <wp:effectExtent l="317" t="0" r="0" b="0"/>
            <wp:docPr id="2710733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07333" name="Рисунок 2710733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90482" cy="2992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6C628" w14:textId="77777777" w:rsidR="00205DF2" w:rsidRPr="00205DF2" w:rsidRDefault="00205DF2" w:rsidP="00205DF2"/>
    <w:p w14:paraId="3D721E62" w14:textId="77777777" w:rsidR="00205DF2" w:rsidRPr="00205DF2" w:rsidRDefault="00205DF2" w:rsidP="00205DF2"/>
    <w:p w14:paraId="6A230002" w14:textId="77777777" w:rsidR="00205DF2" w:rsidRPr="00205DF2" w:rsidRDefault="00205DF2" w:rsidP="00205DF2"/>
    <w:p w14:paraId="1024ED8C" w14:textId="77777777" w:rsidR="00205DF2" w:rsidRPr="00205DF2" w:rsidRDefault="00205DF2" w:rsidP="00205DF2"/>
    <w:p w14:paraId="3B294882" w14:textId="0C1A66E6" w:rsidR="00205DF2" w:rsidRPr="00205DF2" w:rsidRDefault="00205DF2" w:rsidP="00205DF2">
      <w:r>
        <w:rPr>
          <w:noProof/>
        </w:rPr>
        <w:lastRenderedPageBreak/>
        <w:drawing>
          <wp:inline distT="0" distB="0" distL="0" distR="0" wp14:anchorId="093AD4AD" wp14:editId="16AAC73A">
            <wp:extent cx="3126105" cy="3617461"/>
            <wp:effectExtent l="0" t="0" r="0" b="2540"/>
            <wp:docPr id="13700546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054616" name="Рисунок 137005461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785" cy="3630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EA3F79" wp14:editId="4C7A9B75">
            <wp:extent cx="2707554" cy="3609975"/>
            <wp:effectExtent l="0" t="0" r="0" b="0"/>
            <wp:docPr id="91251359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513592" name="Рисунок 91251359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884" cy="363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5DF2" w:rsidRPr="00205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86D"/>
    <w:rsid w:val="000B4FC6"/>
    <w:rsid w:val="000B7CBC"/>
    <w:rsid w:val="00102B5E"/>
    <w:rsid w:val="00205DF2"/>
    <w:rsid w:val="00472205"/>
    <w:rsid w:val="00625649"/>
    <w:rsid w:val="00707D0D"/>
    <w:rsid w:val="009620A2"/>
    <w:rsid w:val="00CD4940"/>
    <w:rsid w:val="00D3386D"/>
    <w:rsid w:val="00E17329"/>
    <w:rsid w:val="00E67E5F"/>
    <w:rsid w:val="00F0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494198"/>
  <w15:chartTrackingRefBased/>
  <w15:docId w15:val="{A46E22CF-770D-446E-9ED1-FB7798C79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3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3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38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3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38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3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3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3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3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38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38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38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38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38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38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38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38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38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3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3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3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3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3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38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38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38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38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38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38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hyperlink" Target="mailto:frunzerkp@bk.ru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Kempi</dc:creator>
  <cp:keywords/>
  <dc:description/>
  <cp:lastModifiedBy>Eva Kempi</cp:lastModifiedBy>
  <cp:revision>5</cp:revision>
  <cp:lastPrinted>2026-04-27T11:55:00Z</cp:lastPrinted>
  <dcterms:created xsi:type="dcterms:W3CDTF">2026-04-27T09:29:00Z</dcterms:created>
  <dcterms:modified xsi:type="dcterms:W3CDTF">2026-04-27T13:01:00Z</dcterms:modified>
</cp:coreProperties>
</file>